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>Rady Gminy w  Obrazowie</w:t>
      </w: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sz w:val="24"/>
          <w:szCs w:val="24"/>
        </w:rPr>
        <w:t>z dnia .................... 2020 r.</w:t>
      </w: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>w sprawie przyjęcia Programu Wspierania Rodziny Gminy Obrazów na lata 2020-2022.</w:t>
      </w: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4E3C1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E3C14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proofErr w:type="spellStart"/>
      <w:r w:rsidRPr="004E3C1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E3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sz w:val="24"/>
          <w:szCs w:val="24"/>
        </w:rPr>
        <w:t xml:space="preserve">z </w:t>
      </w:r>
      <w:r w:rsidR="0092590E" w:rsidRPr="00D24853">
        <w:rPr>
          <w:rFonts w:ascii="Times New Roman" w:hAnsi="Times New Roman" w:cs="Times New Roman"/>
          <w:sz w:val="24"/>
          <w:szCs w:val="24"/>
        </w:rPr>
        <w:t>2020 poz. 713</w:t>
      </w:r>
      <w:r w:rsidRPr="004E3C14">
        <w:rPr>
          <w:rFonts w:ascii="Times New Roman" w:hAnsi="Times New Roman" w:cs="Times New Roman"/>
          <w:sz w:val="24"/>
          <w:szCs w:val="24"/>
        </w:rPr>
        <w:t>), w związku z art. 179 ust. 2 us</w:t>
      </w:r>
      <w:r w:rsidR="0092590E">
        <w:rPr>
          <w:rFonts w:ascii="Times New Roman" w:hAnsi="Times New Roman" w:cs="Times New Roman"/>
          <w:sz w:val="24"/>
          <w:szCs w:val="24"/>
        </w:rPr>
        <w:t>tawy z dnia 9 czerwca 2011 r. o </w:t>
      </w:r>
      <w:r w:rsidRPr="004E3C14">
        <w:rPr>
          <w:rFonts w:ascii="Times New Roman" w:hAnsi="Times New Roman" w:cs="Times New Roman"/>
          <w:sz w:val="24"/>
          <w:szCs w:val="24"/>
        </w:rPr>
        <w:t>wspieraniu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sz w:val="24"/>
          <w:szCs w:val="24"/>
        </w:rPr>
        <w:t>rodziny i systemie pieczy zastępczej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E3C14">
        <w:rPr>
          <w:rFonts w:ascii="Times New Roman" w:hAnsi="Times New Roman" w:cs="Times New Roman"/>
          <w:sz w:val="24"/>
          <w:szCs w:val="24"/>
        </w:rPr>
        <w:t xml:space="preserve">2020 r. poz. 821) Rada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92590E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Obrazowie</w:t>
      </w:r>
      <w:r w:rsidRPr="004E3C14">
        <w:rPr>
          <w:rFonts w:ascii="Times New Roman" w:hAnsi="Times New Roman" w:cs="Times New Roman"/>
          <w:sz w:val="24"/>
          <w:szCs w:val="24"/>
        </w:rPr>
        <w:t xml:space="preserve"> uchwala,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C14">
        <w:rPr>
          <w:rFonts w:ascii="Times New Roman" w:hAnsi="Times New Roman" w:cs="Times New Roman"/>
          <w:sz w:val="24"/>
          <w:szCs w:val="24"/>
        </w:rPr>
        <w:t>następuje:</w:t>
      </w: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0E" w:rsidRDefault="0092590E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0E" w:rsidRPr="004E3C14" w:rsidRDefault="0092590E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E3C14">
        <w:rPr>
          <w:rFonts w:ascii="Times New Roman" w:hAnsi="Times New Roman" w:cs="Times New Roman"/>
          <w:sz w:val="24"/>
          <w:szCs w:val="24"/>
        </w:rPr>
        <w:t xml:space="preserve">Przyjmuje się Program Wspierania Rodziny Gminy </w:t>
      </w:r>
      <w:r>
        <w:rPr>
          <w:rFonts w:ascii="Times New Roman" w:hAnsi="Times New Roman" w:cs="Times New Roman"/>
          <w:sz w:val="24"/>
          <w:szCs w:val="24"/>
        </w:rPr>
        <w:t>Obrazów</w:t>
      </w:r>
      <w:r w:rsidRPr="004E3C14">
        <w:rPr>
          <w:rFonts w:ascii="Times New Roman" w:hAnsi="Times New Roman" w:cs="Times New Roman"/>
          <w:sz w:val="24"/>
          <w:szCs w:val="24"/>
        </w:rPr>
        <w:t xml:space="preserve"> na lata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C1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sz w:val="24"/>
          <w:szCs w:val="24"/>
        </w:rPr>
        <w:t>w brzmieniu określonym w załączniku</w:t>
      </w:r>
      <w:r w:rsidR="0092590E">
        <w:rPr>
          <w:rFonts w:ascii="Times New Roman" w:hAnsi="Times New Roman" w:cs="Times New Roman"/>
          <w:sz w:val="24"/>
          <w:szCs w:val="24"/>
        </w:rPr>
        <w:t xml:space="preserve"> Nr 1</w:t>
      </w:r>
      <w:r w:rsidRPr="004E3C14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90E" w:rsidRPr="004E3C14" w:rsidRDefault="0092590E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E3C14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2590E">
        <w:rPr>
          <w:rFonts w:ascii="Times New Roman" w:hAnsi="Times New Roman" w:cs="Times New Roman"/>
          <w:sz w:val="24"/>
          <w:szCs w:val="24"/>
        </w:rPr>
        <w:t>Wójtowi Gminy Obrazów</w:t>
      </w:r>
      <w:r w:rsidRPr="004E3C14">
        <w:rPr>
          <w:rFonts w:ascii="Times New Roman" w:hAnsi="Times New Roman" w:cs="Times New Roman"/>
          <w:sz w:val="24"/>
          <w:szCs w:val="24"/>
        </w:rPr>
        <w:t>.</w:t>
      </w: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C14" w:rsidRPr="004E3C14" w:rsidRDefault="004E3C14" w:rsidP="004E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1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E3C14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92590E">
        <w:rPr>
          <w:rFonts w:ascii="Times New Roman" w:hAnsi="Times New Roman" w:cs="Times New Roman"/>
          <w:sz w:val="24"/>
          <w:szCs w:val="24"/>
        </w:rPr>
        <w:t>podjęcia.</w:t>
      </w:r>
    </w:p>
    <w:p w:rsidR="004E3C14" w:rsidRDefault="004E3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3C14" w:rsidRDefault="004E3C14" w:rsidP="004E3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92590E" w:rsidRPr="0092590E" w:rsidRDefault="004E3C14" w:rsidP="004E3C1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do projektu Uchwały Rady Gminy w Obrazowie Nr ……z dnia  grudnia 20</w:t>
      </w:r>
      <w:r w:rsidR="0092590E">
        <w:rPr>
          <w:rFonts w:ascii="Times New Roman" w:hAnsi="Times New Roman"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92590E" w:rsidRPr="0092590E">
        <w:rPr>
          <w:rFonts w:ascii="Times New Roman" w:hAnsi="Times New Roman" w:cs="Times New Roman"/>
          <w:bCs/>
          <w:sz w:val="24"/>
          <w:szCs w:val="24"/>
        </w:rPr>
        <w:t>w sprawie przyjęcia Programu Wspierania Rodziny Gminy Obrazów na lata 2020-2022</w:t>
      </w:r>
      <w:r w:rsidR="0092590E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90E" w:rsidRDefault="0092590E" w:rsidP="004E3C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3C14" w:rsidRPr="005000BA" w:rsidRDefault="004E3C14" w:rsidP="004E3C14">
      <w:pPr>
        <w:rPr>
          <w:rFonts w:ascii="Times New Roman" w:hAnsi="Times New Roman" w:cs="Times New Roman"/>
          <w:sz w:val="24"/>
          <w:szCs w:val="24"/>
        </w:rPr>
      </w:pPr>
      <w:r w:rsidRPr="005000BA">
        <w:rPr>
          <w:rFonts w:ascii="Times New Roman" w:hAnsi="Times New Roman" w:cs="Times New Roman"/>
          <w:sz w:val="24"/>
          <w:szCs w:val="24"/>
        </w:rPr>
        <w:t xml:space="preserve">Zgodnie z art. 176 </w:t>
      </w:r>
      <w:proofErr w:type="spellStart"/>
      <w:r w:rsidRPr="005000B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000BA">
        <w:rPr>
          <w:rFonts w:ascii="Times New Roman" w:hAnsi="Times New Roman" w:cs="Times New Roman"/>
          <w:sz w:val="24"/>
          <w:szCs w:val="24"/>
        </w:rPr>
        <w:t xml:space="preserve"> 1 ustawy z dnia 9 czerwca 2011 r. o wspieraniu rodziny i systemie pieczy zastępczej do zadań własnych gminy należy opracowanie i realizacja 3-letnich gminnych programów wspierania rodziny. Natomiast art. 179 ust. 2 wskazuje, że programy uchwalane są przez Radę Gminy, z uwzględnieniem potrzeb związanyc</w:t>
      </w:r>
      <w:r w:rsidR="0092590E">
        <w:rPr>
          <w:rFonts w:ascii="Times New Roman" w:hAnsi="Times New Roman" w:cs="Times New Roman"/>
          <w:sz w:val="24"/>
          <w:szCs w:val="24"/>
        </w:rPr>
        <w:t>h z realizacją zadań z </w:t>
      </w:r>
      <w:r w:rsidRPr="005000BA">
        <w:rPr>
          <w:rFonts w:ascii="Times New Roman" w:hAnsi="Times New Roman" w:cs="Times New Roman"/>
          <w:sz w:val="24"/>
          <w:szCs w:val="24"/>
        </w:rPr>
        <w:t>zakresu wspierania rodziny. W związku z powyższym podjęcie uchwały jest uzasadnione.</w:t>
      </w:r>
    </w:p>
    <w:p w:rsidR="004E3C14" w:rsidRPr="005000BA" w:rsidRDefault="004E3C14" w:rsidP="004E3C14">
      <w:pPr>
        <w:rPr>
          <w:rFonts w:ascii="Times New Roman" w:hAnsi="Times New Roman" w:cs="Times New Roman"/>
          <w:sz w:val="24"/>
          <w:szCs w:val="24"/>
        </w:rPr>
      </w:pPr>
    </w:p>
    <w:p w:rsidR="005A6EB5" w:rsidRPr="004E3C14" w:rsidRDefault="005A6EB5">
      <w:pPr>
        <w:rPr>
          <w:rFonts w:ascii="Times New Roman" w:hAnsi="Times New Roman" w:cs="Times New Roman"/>
        </w:rPr>
      </w:pPr>
    </w:p>
    <w:sectPr w:rsidR="005A6EB5" w:rsidRPr="004E3C14" w:rsidSect="005A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3C14"/>
    <w:rsid w:val="004E3C14"/>
    <w:rsid w:val="005A6EB5"/>
    <w:rsid w:val="0092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2020-12-10T14:17:00Z</dcterms:created>
  <dcterms:modified xsi:type="dcterms:W3CDTF">2020-12-10T14:36:00Z</dcterms:modified>
</cp:coreProperties>
</file>